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56" w:rsidRPr="00860467" w:rsidRDefault="00096656" w:rsidP="00096656">
      <w:pPr>
        <w:ind w:left="-284"/>
        <w:jc w:val="center"/>
        <w:rPr>
          <w:rFonts w:ascii="Arial" w:eastAsia="Malgun Gothic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860467">
        <w:rPr>
          <w:rFonts w:ascii="Arial" w:eastAsia="Malgun Gothic" w:hAnsi="Arial" w:cs="Arial"/>
          <w:b/>
          <w:color w:val="FF0000"/>
          <w:sz w:val="36"/>
          <w:szCs w:val="36"/>
        </w:rPr>
        <w:t>VELİ BİLGİLENDİRME FORMU</w:t>
      </w: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Çe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itli salg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 hastal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 semptomlar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(ate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,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ks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r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k, burun ak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solunum 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ishal vb.) g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steren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 okula g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nderilmeyecek, okul yönetimine veya sınıf 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S Gothic" w:hAnsi="Calisto MT" w:cs="MS Gothic"/>
          <w:sz w:val="28"/>
          <w:szCs w:val="28"/>
        </w:rPr>
        <w:t xml:space="preserve">retmenine </w:t>
      </w:r>
      <w:r w:rsidRPr="000F2B49">
        <w:rPr>
          <w:rFonts w:ascii="Calisto MT" w:eastAsia="Malgun Gothic" w:hAnsi="Calisto MT" w:cs="Arial"/>
          <w:sz w:val="28"/>
          <w:szCs w:val="28"/>
        </w:rPr>
        <w:t>bilgi verilecek ve veli en yakın sa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 kurulu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u</w:t>
      </w:r>
      <w:r w:rsidRPr="000F2B49">
        <w:rPr>
          <w:rFonts w:ascii="Calisto MT" w:eastAsia="Malgun Gothic" w:hAnsi="Calisto MT" w:cs="Malgun Gothic"/>
          <w:sz w:val="28"/>
          <w:szCs w:val="28"/>
        </w:rPr>
        <w:t xml:space="preserve"> ile ileti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S Gothic" w:hAnsi="Calisto MT" w:cs="MS Gothic"/>
          <w:sz w:val="28"/>
          <w:szCs w:val="28"/>
        </w:rPr>
        <w:t>ime ge</w:t>
      </w:r>
      <w:r w:rsidRPr="000F2B49">
        <w:rPr>
          <w:rFonts w:ascii="Calisto MT" w:eastAsia="MS Gothic" w:hAnsi="Calisto MT" w:cs="Calisto MT"/>
          <w:sz w:val="28"/>
          <w:szCs w:val="28"/>
        </w:rPr>
        <w:t>ç</w:t>
      </w:r>
      <w:r w:rsidRPr="000F2B49">
        <w:rPr>
          <w:rFonts w:ascii="Calisto MT" w:eastAsia="MS Gothic" w:hAnsi="Calisto MT" w:cs="MS Gothic"/>
          <w:sz w:val="28"/>
          <w:szCs w:val="28"/>
        </w:rPr>
        <w:t>ecek.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Aile içerisinde salgın hastalık (COVID-19 vb.) belirtisi (ate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,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ks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r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k, burun ak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solunum 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nt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gibi) ya da tan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alan, temasl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olan ki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i bulunmas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durumunda okula ivedilikle bilgi verilecek ve o ailedeki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 okula gelmeyecek.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rencilerin b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rak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lmas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ve 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nmas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ras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nda veliler salg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 hastal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k d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nemi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ascii="Calisto MT" w:eastAsia="Malgun Gothic" w:hAnsi="Calisto MT" w:cs="Arial"/>
          <w:sz w:val="28"/>
          <w:szCs w:val="28"/>
        </w:rPr>
        <w:t>nlemlerine (sosyal mesafe kurallar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, maske kullan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m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vb.) uyacak.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Mümkünse her gün aynı veli 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renciyi alıp bırakacak.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Salgın hastalık dönemlerine özgü riskli gruplarda yer alan (büyükanne/büyükbaba gibi 65 ya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>st</w:t>
      </w:r>
      <w:r w:rsidRPr="000F2B49">
        <w:rPr>
          <w:rFonts w:ascii="Calisto MT" w:eastAsia="Malgun Gothic" w:hAnsi="Calisto MT" w:cs="Malgun Gothic"/>
          <w:sz w:val="28"/>
          <w:szCs w:val="28"/>
        </w:rPr>
        <w:t>ü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ki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iler veya altta yatan hastal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olanlar vb.) ki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iler </w:t>
      </w:r>
      <w:r w:rsidRPr="000F2B49">
        <w:rPr>
          <w:rFonts w:ascii="Calisto MT" w:eastAsia="Malgun Gothic" w:hAnsi="Calisto MT" w:cs="Malgun Gothic"/>
          <w:sz w:val="28"/>
          <w:szCs w:val="28"/>
        </w:rPr>
        <w:t>ö</w:t>
      </w:r>
      <w:r w:rsidRPr="000F2B49">
        <w:rPr>
          <w:rFonts w:eastAsia="MS Gothic"/>
          <w:sz w:val="28"/>
          <w:szCs w:val="28"/>
        </w:rPr>
        <w:t>ğ</w:t>
      </w:r>
      <w:r w:rsidRPr="000F2B49">
        <w:rPr>
          <w:rFonts w:ascii="Calisto MT" w:eastAsia="Malgun Gothic" w:hAnsi="Calisto MT" w:cs="Arial"/>
          <w:sz w:val="28"/>
          <w:szCs w:val="28"/>
        </w:rPr>
        <w:t>rencileri b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rak</w:t>
      </w:r>
      <w:r w:rsidRPr="000F2B49">
        <w:rPr>
          <w:rFonts w:ascii="Calisto MT" w:eastAsia="Malgun Gothic" w:hAnsi="Calisto MT" w:cs="Malgun Gothic"/>
          <w:sz w:val="28"/>
          <w:szCs w:val="28"/>
        </w:rPr>
        <w:t xml:space="preserve">mayacak ve </w:t>
      </w:r>
      <w:r w:rsidRPr="000F2B49">
        <w:rPr>
          <w:rFonts w:ascii="Calisto MT" w:eastAsia="Malgun Gothic" w:hAnsi="Calisto MT" w:cs="Arial"/>
          <w:sz w:val="28"/>
          <w:szCs w:val="28"/>
        </w:rPr>
        <w:t>almayacak</w:t>
      </w:r>
    </w:p>
    <w:p w:rsidR="00096656" w:rsidRPr="000F2B49" w:rsidRDefault="00096656" w:rsidP="00096656">
      <w:pPr>
        <w:pStyle w:val="ListeParagraf"/>
        <w:tabs>
          <w:tab w:val="left" w:pos="426"/>
        </w:tabs>
        <w:jc w:val="both"/>
        <w:rPr>
          <w:rFonts w:ascii="Calisto MT" w:eastAsia="Malgun Gothic" w:hAnsi="Calisto MT" w:cs="Arial"/>
          <w:sz w:val="28"/>
          <w:szCs w:val="28"/>
        </w:rPr>
      </w:pPr>
    </w:p>
    <w:p w:rsidR="00096656" w:rsidRPr="000F2B49" w:rsidRDefault="00096656" w:rsidP="00096656">
      <w:pPr>
        <w:pStyle w:val="ListeParagraf"/>
        <w:widowControl/>
        <w:numPr>
          <w:ilvl w:val="0"/>
          <w:numId w:val="26"/>
        </w:numPr>
        <w:tabs>
          <w:tab w:val="left" w:pos="426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sto MT" w:eastAsia="Malgun Gothic" w:hAnsi="Calisto MT" w:cs="Arial"/>
          <w:sz w:val="28"/>
          <w:szCs w:val="28"/>
        </w:rPr>
      </w:pPr>
      <w:r w:rsidRPr="000F2B49">
        <w:rPr>
          <w:rFonts w:ascii="Calisto MT" w:eastAsia="Malgun Gothic" w:hAnsi="Calisto MT" w:cs="Arial"/>
          <w:sz w:val="28"/>
          <w:szCs w:val="28"/>
        </w:rPr>
        <w:t>Ö</w:t>
      </w:r>
      <w:r w:rsidRPr="000F2B49">
        <w:rPr>
          <w:rFonts w:eastAsia="Malgun Gothic"/>
          <w:sz w:val="28"/>
          <w:szCs w:val="28"/>
        </w:rPr>
        <w:t>ğrenciler, o</w:t>
      </w:r>
      <w:r w:rsidRPr="000F2B49">
        <w:rPr>
          <w:rFonts w:ascii="Calisto MT" w:eastAsia="Malgun Gothic" w:hAnsi="Calisto MT" w:cs="Arial"/>
          <w:sz w:val="28"/>
          <w:szCs w:val="28"/>
        </w:rPr>
        <w:t>kula giri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>/</w:t>
      </w:r>
      <w:r w:rsidRPr="000F2B49">
        <w:rPr>
          <w:rFonts w:ascii="Calisto MT" w:eastAsia="Malgun Gothic" w:hAnsi="Calisto MT" w:cs="Malgun Gothic"/>
          <w:sz w:val="28"/>
          <w:szCs w:val="28"/>
        </w:rPr>
        <w:t>çı</w:t>
      </w:r>
      <w:r w:rsidRPr="000F2B49">
        <w:rPr>
          <w:rFonts w:ascii="Calisto MT" w:eastAsia="Malgun Gothic" w:hAnsi="Calisto MT" w:cs="Arial"/>
          <w:sz w:val="28"/>
          <w:szCs w:val="28"/>
        </w:rPr>
        <w:t>k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Arial"/>
          <w:sz w:val="28"/>
          <w:szCs w:val="28"/>
        </w:rPr>
        <w:t xml:space="preserve"> saatlerinde veliler taraf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ndan okul d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eastAsia="MS Gothic"/>
          <w:sz w:val="28"/>
          <w:szCs w:val="28"/>
        </w:rPr>
        <w:t>ş</w:t>
      </w:r>
      <w:r w:rsidRPr="000F2B49">
        <w:rPr>
          <w:rFonts w:ascii="Calisto MT" w:eastAsia="Malgun Gothic" w:hAnsi="Calisto MT" w:cs="Malgun Gothic"/>
          <w:sz w:val="28"/>
          <w:szCs w:val="28"/>
        </w:rPr>
        <w:t>ı</w:t>
      </w:r>
      <w:r w:rsidRPr="000F2B49">
        <w:rPr>
          <w:rFonts w:ascii="Calisto MT" w:eastAsia="Malgun Gothic" w:hAnsi="Calisto MT" w:cs="Arial"/>
          <w:sz w:val="28"/>
          <w:szCs w:val="28"/>
        </w:rPr>
        <w:t>nda teslim alınacak ve bırakılacak.</w:t>
      </w:r>
    </w:p>
    <w:p w:rsidR="00AF1997" w:rsidRPr="00AF1997" w:rsidRDefault="00AF1997" w:rsidP="007255F6">
      <w:pPr>
        <w:ind w:firstLine="284"/>
        <w:jc w:val="both"/>
        <w:rPr>
          <w:sz w:val="24"/>
        </w:rPr>
      </w:pPr>
    </w:p>
    <w:p w:rsidR="00AF1997" w:rsidRPr="00AF1997" w:rsidRDefault="00AF1997" w:rsidP="00096656">
      <w:pPr>
        <w:ind w:left="284" w:firstLine="283"/>
        <w:jc w:val="center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24"/>
        </w:rPr>
      </w:pPr>
      <w:r w:rsidRPr="00AF1997">
        <w:rPr>
          <w:sz w:val="24"/>
        </w:rPr>
        <w:t>Okul Yetkilisi</w:t>
      </w:r>
    </w:p>
    <w:p w:rsidR="00AF1997" w:rsidRPr="00AF1997" w:rsidRDefault="00AF1997" w:rsidP="00096656">
      <w:pPr>
        <w:ind w:left="284" w:firstLine="283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24"/>
        </w:rPr>
      </w:pPr>
      <w:r w:rsidRPr="00AF1997">
        <w:rPr>
          <w:sz w:val="24"/>
        </w:rPr>
        <w:t>Adı soyadı</w:t>
      </w:r>
      <w:r w:rsidR="00B37714">
        <w:rPr>
          <w:sz w:val="24"/>
        </w:rPr>
        <w:tab/>
      </w:r>
      <w:r w:rsidRPr="00AF1997">
        <w:rPr>
          <w:sz w:val="24"/>
        </w:rPr>
        <w:t>:</w:t>
      </w:r>
      <w:r w:rsidR="003C7C74">
        <w:rPr>
          <w:sz w:val="24"/>
        </w:rPr>
        <w:t>Ali Özgür YAVUZ</w:t>
      </w:r>
    </w:p>
    <w:p w:rsidR="00AF1997" w:rsidRPr="00AF1997" w:rsidRDefault="00AF1997" w:rsidP="00096656">
      <w:pPr>
        <w:ind w:left="284" w:firstLine="283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24"/>
        </w:rPr>
      </w:pPr>
      <w:r w:rsidRPr="00AF1997">
        <w:rPr>
          <w:sz w:val="24"/>
        </w:rPr>
        <w:t>Görevi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Pr="00AF1997">
        <w:rPr>
          <w:sz w:val="24"/>
        </w:rPr>
        <w:t>:</w:t>
      </w:r>
      <w:r w:rsidR="003C7C74">
        <w:rPr>
          <w:sz w:val="24"/>
        </w:rPr>
        <w:t>Müdür Yardımcısı</w:t>
      </w:r>
    </w:p>
    <w:p w:rsidR="00AF1997" w:rsidRPr="00AF1997" w:rsidRDefault="00AF1997" w:rsidP="00096656">
      <w:pPr>
        <w:ind w:left="284" w:firstLine="283"/>
        <w:rPr>
          <w:sz w:val="24"/>
        </w:rPr>
      </w:pPr>
    </w:p>
    <w:p w:rsidR="00AF1997" w:rsidRPr="00AF1997" w:rsidRDefault="00AF1997" w:rsidP="00096656">
      <w:pPr>
        <w:ind w:left="284" w:firstLine="283"/>
        <w:rPr>
          <w:sz w:val="36"/>
        </w:rPr>
      </w:pPr>
      <w:r w:rsidRPr="00AF1997">
        <w:rPr>
          <w:sz w:val="24"/>
        </w:rPr>
        <w:t>İmzası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Pr="00AF1997">
        <w:rPr>
          <w:sz w:val="24"/>
        </w:rPr>
        <w:t>:</w:t>
      </w: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sectPr w:rsidR="00AF1997" w:rsidRPr="00AF1997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ED" w:rsidRDefault="00D27AED">
      <w:r>
        <w:separator/>
      </w:r>
    </w:p>
  </w:endnote>
  <w:endnote w:type="continuationSeparator" w:id="0">
    <w:p w:rsidR="00D27AED" w:rsidRDefault="00D2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AF" w:rsidRDefault="000E52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3B4816" w:rsidP="003B4816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3B4816" w:rsidP="003B481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Ali Özgür YAVUZ</w:t>
          </w: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3B4816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DEMİR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AF" w:rsidRDefault="000E52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ED" w:rsidRDefault="00D27AED">
      <w:r>
        <w:separator/>
      </w:r>
    </w:p>
  </w:footnote>
  <w:footnote w:type="continuationSeparator" w:id="0">
    <w:p w:rsidR="00D27AED" w:rsidRDefault="00D27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AF" w:rsidRDefault="000E52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882"/>
      <w:gridCol w:w="5408"/>
      <w:gridCol w:w="1247"/>
      <w:gridCol w:w="1887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1D67F4" w:rsidRDefault="001D67F4" w:rsidP="001D67F4">
          <w:r w:rsidRPr="00497AFF">
            <w:rPr>
              <w:b w:val="0"/>
              <w:bCs w:val="0"/>
            </w:rPr>
            <w:object w:dxaOrig="1560" w:dyaOrig="1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81.75pt" o:ole="">
                <v:imagedata r:id="rId1" o:title=""/>
              </v:shape>
              <o:OLEObject Type="Embed" ProgID="PBrush" ShapeID="_x0000_i1025" DrawAspect="Content" ObjectID="_1660504282" r:id="rId2"/>
            </w:object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1FC" w:rsidRPr="00367257" w:rsidRDefault="00ED51FC" w:rsidP="00ED51F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ED51FC" w:rsidRPr="00367257" w:rsidRDefault="00ED51FC" w:rsidP="00ED51F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ED51FC" w:rsidP="00ED51F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Mehmet Makbule Erdem İlkokulu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2F6D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MMEİL</w:t>
          </w:r>
          <w:r w:rsidR="00AF1997">
            <w:rPr>
              <w:b w:val="0"/>
            </w:rPr>
            <w:t>.FR.04</w:t>
          </w:r>
          <w:r w:rsidR="003C6DCB">
            <w:rPr>
              <w:b w:val="0"/>
            </w:rPr>
            <w:t>.1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E52AF">
          <w:pPr>
            <w:pStyle w:val="stbilgi"/>
            <w:cnfStyle w:val="000000000000"/>
          </w:pPr>
          <w:r>
            <w:t>14</w:t>
          </w:r>
          <w:r w:rsidR="00F55F6C">
            <w:t>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96656" w:rsidP="00096656">
          <w:pPr>
            <w:pStyle w:val="stbilgi"/>
            <w:jc w:val="center"/>
            <w:cnfStyle w:val="000000000000"/>
            <w:rPr>
              <w:b/>
            </w:rPr>
          </w:pPr>
          <w:r>
            <w:t xml:space="preserve">VELİ </w:t>
          </w:r>
          <w:r w:rsidR="00AF1997">
            <w:t xml:space="preserve">BİLGİLENDİRME FORMU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497AF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97AFF" w:rsidRPr="00367257">
            <w:rPr>
              <w:bCs/>
            </w:rPr>
            <w:fldChar w:fldCharType="separate"/>
          </w:r>
          <w:r w:rsidR="000E52AF">
            <w:rPr>
              <w:bCs/>
              <w:noProof/>
            </w:rPr>
            <w:t>1</w:t>
          </w:r>
          <w:r w:rsidR="00497AFF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0E52AF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AF" w:rsidRDefault="000E52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5CC"/>
    <w:multiLevelType w:val="hybridMultilevel"/>
    <w:tmpl w:val="00BC7C26"/>
    <w:lvl w:ilvl="0" w:tplc="6136BD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2FB3"/>
    <w:multiLevelType w:val="hybridMultilevel"/>
    <w:tmpl w:val="C49C4EF6"/>
    <w:lvl w:ilvl="0" w:tplc="9C641816">
      <w:start w:val="1"/>
      <w:numFmt w:val="lowerLetter"/>
      <w:lvlText w:val="%1."/>
      <w:lvlJc w:val="left"/>
      <w:pPr>
        <w:ind w:left="844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161" w:hanging="360"/>
      </w:pPr>
    </w:lvl>
    <w:lvl w:ilvl="2" w:tplc="041F001B" w:tentative="1">
      <w:start w:val="1"/>
      <w:numFmt w:val="lowerRoman"/>
      <w:lvlText w:val="%3."/>
      <w:lvlJc w:val="right"/>
      <w:pPr>
        <w:ind w:left="9881" w:hanging="180"/>
      </w:pPr>
    </w:lvl>
    <w:lvl w:ilvl="3" w:tplc="041F000F" w:tentative="1">
      <w:start w:val="1"/>
      <w:numFmt w:val="decimal"/>
      <w:lvlText w:val="%4."/>
      <w:lvlJc w:val="left"/>
      <w:pPr>
        <w:ind w:left="10601" w:hanging="360"/>
      </w:pPr>
    </w:lvl>
    <w:lvl w:ilvl="4" w:tplc="041F0019" w:tentative="1">
      <w:start w:val="1"/>
      <w:numFmt w:val="lowerLetter"/>
      <w:lvlText w:val="%5."/>
      <w:lvlJc w:val="left"/>
      <w:pPr>
        <w:ind w:left="11321" w:hanging="360"/>
      </w:pPr>
    </w:lvl>
    <w:lvl w:ilvl="5" w:tplc="041F001B" w:tentative="1">
      <w:start w:val="1"/>
      <w:numFmt w:val="lowerRoman"/>
      <w:lvlText w:val="%6."/>
      <w:lvlJc w:val="right"/>
      <w:pPr>
        <w:ind w:left="12041" w:hanging="180"/>
      </w:pPr>
    </w:lvl>
    <w:lvl w:ilvl="6" w:tplc="041F000F" w:tentative="1">
      <w:start w:val="1"/>
      <w:numFmt w:val="decimal"/>
      <w:lvlText w:val="%7."/>
      <w:lvlJc w:val="left"/>
      <w:pPr>
        <w:ind w:left="12761" w:hanging="360"/>
      </w:pPr>
    </w:lvl>
    <w:lvl w:ilvl="7" w:tplc="041F0019" w:tentative="1">
      <w:start w:val="1"/>
      <w:numFmt w:val="lowerLetter"/>
      <w:lvlText w:val="%8."/>
      <w:lvlJc w:val="left"/>
      <w:pPr>
        <w:ind w:left="13481" w:hanging="360"/>
      </w:pPr>
    </w:lvl>
    <w:lvl w:ilvl="8" w:tplc="041F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B3713"/>
    <w:multiLevelType w:val="hybridMultilevel"/>
    <w:tmpl w:val="08589C1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754D9D"/>
    <w:multiLevelType w:val="hybridMultilevel"/>
    <w:tmpl w:val="AA724A8A"/>
    <w:lvl w:ilvl="0" w:tplc="64FC9BB2">
      <w:numFmt w:val="bullet"/>
      <w:lvlText w:val=""/>
      <w:lvlJc w:val="left"/>
      <w:pPr>
        <w:ind w:left="1287" w:hanging="360"/>
      </w:pPr>
      <w:rPr>
        <w:rFonts w:ascii="Wingdings" w:eastAsia="Wingdings" w:hAnsi="Wingdings" w:cs="Wingdings" w:hint="default"/>
        <w:color w:val="C02F86"/>
        <w:w w:val="100"/>
        <w:position w:val="-7"/>
        <w:sz w:val="40"/>
        <w:szCs w:val="4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8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3"/>
  </w:num>
  <w:num w:numId="24">
    <w:abstractNumId w:val="24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96656"/>
    <w:rsid w:val="000D308F"/>
    <w:rsid w:val="000E52AF"/>
    <w:rsid w:val="000E58FB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67F4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B4816"/>
    <w:rsid w:val="003C6DCB"/>
    <w:rsid w:val="003C7C74"/>
    <w:rsid w:val="003E1607"/>
    <w:rsid w:val="00400371"/>
    <w:rsid w:val="0040092A"/>
    <w:rsid w:val="004108E5"/>
    <w:rsid w:val="004368A3"/>
    <w:rsid w:val="00456441"/>
    <w:rsid w:val="00491F83"/>
    <w:rsid w:val="004921C8"/>
    <w:rsid w:val="00497AFF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2F6D"/>
    <w:rsid w:val="00652B3E"/>
    <w:rsid w:val="00666811"/>
    <w:rsid w:val="0069577D"/>
    <w:rsid w:val="006A252E"/>
    <w:rsid w:val="006A6636"/>
    <w:rsid w:val="006B41B0"/>
    <w:rsid w:val="007255F6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73C5B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37714"/>
    <w:rsid w:val="00B6211E"/>
    <w:rsid w:val="00B832C6"/>
    <w:rsid w:val="00BB53B0"/>
    <w:rsid w:val="00BD73E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27AED"/>
    <w:rsid w:val="00D40038"/>
    <w:rsid w:val="00D5076B"/>
    <w:rsid w:val="00D66D4A"/>
    <w:rsid w:val="00D72265"/>
    <w:rsid w:val="00D8192D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ED51FC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99A7-296F-4CAE-8A8F-97B7CB52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Kardelen</cp:lastModifiedBy>
  <cp:revision>6</cp:revision>
  <cp:lastPrinted>2020-08-21T08:27:00Z</cp:lastPrinted>
  <dcterms:created xsi:type="dcterms:W3CDTF">2020-08-18T07:38:00Z</dcterms:created>
  <dcterms:modified xsi:type="dcterms:W3CDTF">2020-09-01T19:25:00Z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